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28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sz w:val="44"/>
          <w:szCs w:val="52"/>
          <w:lang w:eastAsia="zh-CN"/>
        </w:rPr>
      </w:pPr>
      <w:bookmarkStart w:id="0" w:name="_GoBack"/>
      <w:bookmarkEnd w:id="0"/>
      <w:r>
        <w:rPr>
          <w:rFonts w:hint="eastAsia"/>
          <w:sz w:val="44"/>
          <w:szCs w:val="52"/>
          <w:lang w:val="en-US" w:eastAsia="zh-CN"/>
        </w:rPr>
        <w:t>2026年泉州市中医院</w:t>
      </w:r>
      <w:r>
        <w:rPr>
          <w:rFonts w:hint="eastAsia"/>
          <w:sz w:val="44"/>
          <w:szCs w:val="52"/>
          <w:lang w:eastAsia="zh-CN"/>
        </w:rPr>
        <w:t>干粉灭火器更换位置统计表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1476"/>
        <w:gridCol w:w="5"/>
        <w:gridCol w:w="4345"/>
        <w:gridCol w:w="5"/>
        <w:gridCol w:w="2650"/>
        <w:gridCol w:w="5"/>
        <w:gridCol w:w="895"/>
        <w:gridCol w:w="5"/>
        <w:gridCol w:w="3086"/>
      </w:tblGrid>
      <w:tr w14:paraId="69B53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</w:tcPr>
          <w:p w14:paraId="7F6D0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主楼名称</w:t>
            </w:r>
          </w:p>
        </w:tc>
        <w:tc>
          <w:tcPr>
            <w:tcW w:w="1476" w:type="dxa"/>
          </w:tcPr>
          <w:p w14:paraId="1B7D4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楼层</w:t>
            </w:r>
          </w:p>
        </w:tc>
        <w:tc>
          <w:tcPr>
            <w:tcW w:w="4350" w:type="dxa"/>
            <w:gridSpan w:val="2"/>
          </w:tcPr>
          <w:p w14:paraId="43CAC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位置</w:t>
            </w:r>
          </w:p>
        </w:tc>
        <w:tc>
          <w:tcPr>
            <w:tcW w:w="2655" w:type="dxa"/>
            <w:gridSpan w:val="2"/>
          </w:tcPr>
          <w:p w14:paraId="25078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灭火器规格</w:t>
            </w:r>
          </w:p>
        </w:tc>
        <w:tc>
          <w:tcPr>
            <w:tcW w:w="900" w:type="dxa"/>
            <w:gridSpan w:val="2"/>
          </w:tcPr>
          <w:p w14:paraId="537F0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数量</w:t>
            </w:r>
          </w:p>
        </w:tc>
        <w:tc>
          <w:tcPr>
            <w:tcW w:w="3091" w:type="dxa"/>
            <w:gridSpan w:val="2"/>
          </w:tcPr>
          <w:p w14:paraId="2B520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备注</w:t>
            </w:r>
          </w:p>
        </w:tc>
      </w:tr>
      <w:tr w14:paraId="242C1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7" w:type="dxa"/>
            <w:vMerge w:val="restart"/>
            <w:vAlign w:val="center"/>
          </w:tcPr>
          <w:p w14:paraId="5A8E0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eastAsia="zh-CN"/>
              </w:rPr>
              <w:t>医疗主楼</w:t>
            </w:r>
          </w:p>
          <w:p w14:paraId="3C299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  <w:t>313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1476" w:type="dxa"/>
            <w:vMerge w:val="restart"/>
            <w:vAlign w:val="center"/>
          </w:tcPr>
          <w:p w14:paraId="794B7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地下室</w:t>
            </w:r>
          </w:p>
          <w:p w14:paraId="5985B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192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4350" w:type="dxa"/>
            <w:gridSpan w:val="2"/>
          </w:tcPr>
          <w:p w14:paraId="2AC69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西药库</w:t>
            </w:r>
          </w:p>
        </w:tc>
        <w:tc>
          <w:tcPr>
            <w:tcW w:w="2655" w:type="dxa"/>
            <w:gridSpan w:val="2"/>
          </w:tcPr>
          <w:p w14:paraId="0EFD9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50A80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2支</w:t>
            </w:r>
          </w:p>
        </w:tc>
        <w:tc>
          <w:tcPr>
            <w:tcW w:w="3091" w:type="dxa"/>
            <w:gridSpan w:val="2"/>
          </w:tcPr>
          <w:p w14:paraId="608FF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2CB8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697" w:type="dxa"/>
            <w:vMerge w:val="continue"/>
          </w:tcPr>
          <w:p w14:paraId="212C4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  <w:vAlign w:val="center"/>
          </w:tcPr>
          <w:p w14:paraId="2C441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2EE7F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中药库</w:t>
            </w:r>
          </w:p>
        </w:tc>
        <w:tc>
          <w:tcPr>
            <w:tcW w:w="2655" w:type="dxa"/>
            <w:gridSpan w:val="2"/>
          </w:tcPr>
          <w:p w14:paraId="5E004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2C3D3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2支</w:t>
            </w:r>
          </w:p>
        </w:tc>
        <w:tc>
          <w:tcPr>
            <w:tcW w:w="3091" w:type="dxa"/>
            <w:gridSpan w:val="2"/>
          </w:tcPr>
          <w:p w14:paraId="1AC43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A0C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69927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  <w:vAlign w:val="center"/>
          </w:tcPr>
          <w:p w14:paraId="7BEB1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18F78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人防间（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2间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2655" w:type="dxa"/>
            <w:gridSpan w:val="2"/>
          </w:tcPr>
          <w:p w14:paraId="5A38C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33C5D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12支</w:t>
            </w:r>
          </w:p>
        </w:tc>
        <w:tc>
          <w:tcPr>
            <w:tcW w:w="3091" w:type="dxa"/>
            <w:gridSpan w:val="2"/>
          </w:tcPr>
          <w:p w14:paraId="62D36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5AC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55177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  <w:vAlign w:val="center"/>
          </w:tcPr>
          <w:p w14:paraId="2BDCF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07918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消火栓箱</w:t>
            </w:r>
          </w:p>
        </w:tc>
        <w:tc>
          <w:tcPr>
            <w:tcW w:w="2655" w:type="dxa"/>
            <w:gridSpan w:val="2"/>
          </w:tcPr>
          <w:p w14:paraId="30349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2E10D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176支</w:t>
            </w:r>
          </w:p>
        </w:tc>
        <w:tc>
          <w:tcPr>
            <w:tcW w:w="3091" w:type="dxa"/>
            <w:gridSpan w:val="2"/>
          </w:tcPr>
          <w:p w14:paraId="221AC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820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56BEA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2A19D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一层</w:t>
            </w:r>
          </w:p>
          <w:p w14:paraId="39E1B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70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4350" w:type="dxa"/>
            <w:gridSpan w:val="2"/>
          </w:tcPr>
          <w:p w14:paraId="2F046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A区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消火栓箱（住院部口）</w:t>
            </w:r>
          </w:p>
        </w:tc>
        <w:tc>
          <w:tcPr>
            <w:tcW w:w="2655" w:type="dxa"/>
            <w:gridSpan w:val="2"/>
          </w:tcPr>
          <w:p w14:paraId="3EA8F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7C07A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2支</w:t>
            </w:r>
          </w:p>
        </w:tc>
        <w:tc>
          <w:tcPr>
            <w:tcW w:w="3091" w:type="dxa"/>
            <w:gridSpan w:val="2"/>
          </w:tcPr>
          <w:p w14:paraId="10713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8C4B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53600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  <w:vAlign w:val="center"/>
          </w:tcPr>
          <w:p w14:paraId="167C1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71B73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B区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消火栓箱</w:t>
            </w:r>
          </w:p>
        </w:tc>
        <w:tc>
          <w:tcPr>
            <w:tcW w:w="2655" w:type="dxa"/>
            <w:gridSpan w:val="2"/>
          </w:tcPr>
          <w:p w14:paraId="57992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38005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6支</w:t>
            </w:r>
          </w:p>
        </w:tc>
        <w:tc>
          <w:tcPr>
            <w:tcW w:w="3091" w:type="dxa"/>
            <w:gridSpan w:val="2"/>
          </w:tcPr>
          <w:p w14:paraId="64982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BE5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6C494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  <w:vAlign w:val="center"/>
          </w:tcPr>
          <w:p w14:paraId="0CED8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0C6E4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C1区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消火栓箱</w:t>
            </w:r>
          </w:p>
        </w:tc>
        <w:tc>
          <w:tcPr>
            <w:tcW w:w="2655" w:type="dxa"/>
            <w:gridSpan w:val="2"/>
          </w:tcPr>
          <w:p w14:paraId="44525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34668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10支</w:t>
            </w:r>
          </w:p>
        </w:tc>
        <w:tc>
          <w:tcPr>
            <w:tcW w:w="3091" w:type="dxa"/>
            <w:gridSpan w:val="2"/>
          </w:tcPr>
          <w:p w14:paraId="1611A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F87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68D4E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  <w:vAlign w:val="center"/>
          </w:tcPr>
          <w:p w14:paraId="0846F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11673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C2区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消火栓箱</w:t>
            </w:r>
          </w:p>
        </w:tc>
        <w:tc>
          <w:tcPr>
            <w:tcW w:w="2655" w:type="dxa"/>
            <w:gridSpan w:val="2"/>
          </w:tcPr>
          <w:p w14:paraId="20AB4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4273C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  <w:t>12支</w:t>
            </w:r>
          </w:p>
        </w:tc>
        <w:tc>
          <w:tcPr>
            <w:tcW w:w="3091" w:type="dxa"/>
            <w:gridSpan w:val="2"/>
          </w:tcPr>
          <w:p w14:paraId="048B7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color w:val="FF000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22B9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5426A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  <w:vAlign w:val="center"/>
          </w:tcPr>
          <w:p w14:paraId="6DED9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0C01B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D区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消火栓箱</w:t>
            </w:r>
          </w:p>
        </w:tc>
        <w:tc>
          <w:tcPr>
            <w:tcW w:w="2655" w:type="dxa"/>
            <w:gridSpan w:val="2"/>
          </w:tcPr>
          <w:p w14:paraId="5FAD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44545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  <w:t>28支</w:t>
            </w:r>
          </w:p>
        </w:tc>
        <w:tc>
          <w:tcPr>
            <w:tcW w:w="3091" w:type="dxa"/>
            <w:gridSpan w:val="2"/>
          </w:tcPr>
          <w:p w14:paraId="58761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color w:val="FF000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747F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11ACA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  <w:vAlign w:val="center"/>
          </w:tcPr>
          <w:p w14:paraId="333AF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5E9F4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E区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消火栓箱</w:t>
            </w:r>
          </w:p>
        </w:tc>
        <w:tc>
          <w:tcPr>
            <w:tcW w:w="2655" w:type="dxa"/>
            <w:gridSpan w:val="2"/>
          </w:tcPr>
          <w:p w14:paraId="371F2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7EEF4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10支</w:t>
            </w:r>
          </w:p>
        </w:tc>
        <w:tc>
          <w:tcPr>
            <w:tcW w:w="3091" w:type="dxa"/>
            <w:gridSpan w:val="2"/>
          </w:tcPr>
          <w:p w14:paraId="074AB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color w:val="FF000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B8D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5C5F1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  <w:vAlign w:val="center"/>
          </w:tcPr>
          <w:p w14:paraId="131FF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7DCBC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门诊中药房</w:t>
            </w:r>
          </w:p>
        </w:tc>
        <w:tc>
          <w:tcPr>
            <w:tcW w:w="2655" w:type="dxa"/>
            <w:gridSpan w:val="2"/>
          </w:tcPr>
          <w:p w14:paraId="2DAD4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3F8D0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2支</w:t>
            </w:r>
          </w:p>
        </w:tc>
        <w:tc>
          <w:tcPr>
            <w:tcW w:w="3091" w:type="dxa"/>
            <w:gridSpan w:val="2"/>
          </w:tcPr>
          <w:p w14:paraId="2C431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color w:val="FF000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B613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1C31B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1E22A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二层</w:t>
            </w:r>
          </w:p>
          <w:p w14:paraId="40E88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44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4350" w:type="dxa"/>
            <w:gridSpan w:val="2"/>
          </w:tcPr>
          <w:p w14:paraId="4C6D5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B区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消火栓箱</w:t>
            </w:r>
          </w:p>
        </w:tc>
        <w:tc>
          <w:tcPr>
            <w:tcW w:w="2655" w:type="dxa"/>
            <w:gridSpan w:val="2"/>
          </w:tcPr>
          <w:p w14:paraId="4F2E2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3419A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12支</w:t>
            </w:r>
          </w:p>
        </w:tc>
        <w:tc>
          <w:tcPr>
            <w:tcW w:w="3091" w:type="dxa"/>
            <w:gridSpan w:val="2"/>
          </w:tcPr>
          <w:p w14:paraId="361F7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4F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697" w:type="dxa"/>
            <w:vMerge w:val="continue"/>
          </w:tcPr>
          <w:p w14:paraId="1FDE9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  <w:vAlign w:val="center"/>
          </w:tcPr>
          <w:p w14:paraId="5F1C1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3BFAD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C1区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消火栓箱</w:t>
            </w:r>
          </w:p>
        </w:tc>
        <w:tc>
          <w:tcPr>
            <w:tcW w:w="2655" w:type="dxa"/>
            <w:gridSpan w:val="2"/>
          </w:tcPr>
          <w:p w14:paraId="0BB45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28473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10支</w:t>
            </w:r>
          </w:p>
        </w:tc>
        <w:tc>
          <w:tcPr>
            <w:tcW w:w="3091" w:type="dxa"/>
            <w:gridSpan w:val="2"/>
          </w:tcPr>
          <w:p w14:paraId="6203D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579B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97" w:type="dxa"/>
            <w:vMerge w:val="continue"/>
          </w:tcPr>
          <w:p w14:paraId="3972B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  <w:vAlign w:val="center"/>
          </w:tcPr>
          <w:p w14:paraId="61C6C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5590E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C2区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消火栓箱</w:t>
            </w:r>
          </w:p>
        </w:tc>
        <w:tc>
          <w:tcPr>
            <w:tcW w:w="2655" w:type="dxa"/>
            <w:gridSpan w:val="2"/>
          </w:tcPr>
          <w:p w14:paraId="15873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22054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8支</w:t>
            </w:r>
          </w:p>
        </w:tc>
        <w:tc>
          <w:tcPr>
            <w:tcW w:w="3091" w:type="dxa"/>
            <w:gridSpan w:val="2"/>
          </w:tcPr>
          <w:p w14:paraId="3B08F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2FF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035A9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  <w:vAlign w:val="center"/>
          </w:tcPr>
          <w:p w14:paraId="31C5F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25BF2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D区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消火栓箱</w:t>
            </w:r>
          </w:p>
        </w:tc>
        <w:tc>
          <w:tcPr>
            <w:tcW w:w="2655" w:type="dxa"/>
            <w:gridSpan w:val="2"/>
          </w:tcPr>
          <w:p w14:paraId="12A39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22283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14支</w:t>
            </w:r>
          </w:p>
        </w:tc>
        <w:tc>
          <w:tcPr>
            <w:tcW w:w="3091" w:type="dxa"/>
            <w:gridSpan w:val="2"/>
          </w:tcPr>
          <w:p w14:paraId="0ED46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0C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7" w:type="dxa"/>
            <w:vMerge w:val="continue"/>
          </w:tcPr>
          <w:p w14:paraId="73749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43943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三层</w:t>
            </w:r>
          </w:p>
          <w:p w14:paraId="09790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4350" w:type="dxa"/>
            <w:gridSpan w:val="2"/>
          </w:tcPr>
          <w:p w14:paraId="2C6F7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D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区消火栓箱</w:t>
            </w:r>
          </w:p>
        </w:tc>
        <w:tc>
          <w:tcPr>
            <w:tcW w:w="2655" w:type="dxa"/>
            <w:gridSpan w:val="2"/>
          </w:tcPr>
          <w:p w14:paraId="4CAE0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34749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2支</w:t>
            </w:r>
          </w:p>
        </w:tc>
        <w:tc>
          <w:tcPr>
            <w:tcW w:w="3091" w:type="dxa"/>
            <w:gridSpan w:val="2"/>
          </w:tcPr>
          <w:p w14:paraId="54264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9026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30A79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</w:tcPr>
          <w:p w14:paraId="77381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3E30C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D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区风机房、消火栓箱</w:t>
            </w:r>
          </w:p>
        </w:tc>
        <w:tc>
          <w:tcPr>
            <w:tcW w:w="2655" w:type="dxa"/>
            <w:gridSpan w:val="2"/>
          </w:tcPr>
          <w:p w14:paraId="6FAA1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65DA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2支</w:t>
            </w:r>
          </w:p>
        </w:tc>
        <w:tc>
          <w:tcPr>
            <w:tcW w:w="3091" w:type="dxa"/>
            <w:gridSpan w:val="2"/>
          </w:tcPr>
          <w:p w14:paraId="0FE26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6D21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098C2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43187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四层</w:t>
            </w:r>
          </w:p>
          <w:p w14:paraId="51262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4350" w:type="dxa"/>
            <w:gridSpan w:val="2"/>
          </w:tcPr>
          <w:p w14:paraId="0A094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大会议室</w:t>
            </w:r>
          </w:p>
        </w:tc>
        <w:tc>
          <w:tcPr>
            <w:tcW w:w="2655" w:type="dxa"/>
            <w:gridSpan w:val="2"/>
          </w:tcPr>
          <w:p w14:paraId="5DA5B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25DEE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1支</w:t>
            </w:r>
          </w:p>
        </w:tc>
        <w:tc>
          <w:tcPr>
            <w:tcW w:w="3091" w:type="dxa"/>
            <w:gridSpan w:val="2"/>
          </w:tcPr>
          <w:p w14:paraId="4002F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8042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dxa"/>
            <w:vMerge w:val="continue"/>
          </w:tcPr>
          <w:p w14:paraId="0C171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华文仿宋" w:hAnsi="华文仿宋" w:eastAsia="华文仿宋" w:cs="华文仿宋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476" w:type="dxa"/>
            <w:vMerge w:val="continue"/>
          </w:tcPr>
          <w:p w14:paraId="0E40F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350" w:type="dxa"/>
            <w:gridSpan w:val="2"/>
          </w:tcPr>
          <w:p w14:paraId="2E67C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D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区风机房、消火栓箱</w:t>
            </w:r>
          </w:p>
        </w:tc>
        <w:tc>
          <w:tcPr>
            <w:tcW w:w="2655" w:type="dxa"/>
            <w:gridSpan w:val="2"/>
          </w:tcPr>
          <w:p w14:paraId="0848E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  <w:t>干粉灭火器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4公斤</w:t>
            </w:r>
          </w:p>
        </w:tc>
        <w:tc>
          <w:tcPr>
            <w:tcW w:w="900" w:type="dxa"/>
            <w:gridSpan w:val="2"/>
          </w:tcPr>
          <w:p w14:paraId="75D26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  <w:t>2支</w:t>
            </w:r>
          </w:p>
        </w:tc>
        <w:tc>
          <w:tcPr>
            <w:tcW w:w="3091" w:type="dxa"/>
            <w:gridSpan w:val="2"/>
          </w:tcPr>
          <w:p w14:paraId="1608D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D66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97" w:type="dxa"/>
            <w:vAlign w:val="center"/>
          </w:tcPr>
          <w:p w14:paraId="58B34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FF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eastAsia="zh-CN"/>
              </w:rPr>
              <w:t>保卫科</w:t>
            </w:r>
          </w:p>
        </w:tc>
        <w:tc>
          <w:tcPr>
            <w:tcW w:w="1481" w:type="dxa"/>
            <w:gridSpan w:val="2"/>
            <w:vAlign w:val="top"/>
          </w:tcPr>
          <w:p w14:paraId="393A8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  <w:t>备用</w:t>
            </w:r>
          </w:p>
        </w:tc>
        <w:tc>
          <w:tcPr>
            <w:tcW w:w="4350" w:type="dxa"/>
            <w:gridSpan w:val="2"/>
            <w:vAlign w:val="top"/>
          </w:tcPr>
          <w:p w14:paraId="31501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  <w:t>仓库</w:t>
            </w:r>
          </w:p>
        </w:tc>
        <w:tc>
          <w:tcPr>
            <w:tcW w:w="2655" w:type="dxa"/>
            <w:gridSpan w:val="2"/>
            <w:vAlign w:val="top"/>
          </w:tcPr>
          <w:p w14:paraId="36A5E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  <w:t>干粉灭火器4公斤</w:t>
            </w:r>
          </w:p>
        </w:tc>
        <w:tc>
          <w:tcPr>
            <w:tcW w:w="900" w:type="dxa"/>
            <w:gridSpan w:val="2"/>
            <w:vAlign w:val="center"/>
          </w:tcPr>
          <w:p w14:paraId="0FD74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4"/>
                <w:szCs w:val="24"/>
                <w:vertAlign w:val="baseline"/>
                <w:lang w:val="en-US" w:eastAsia="zh-CN"/>
              </w:rPr>
              <w:t>20支</w:t>
            </w:r>
          </w:p>
        </w:tc>
        <w:tc>
          <w:tcPr>
            <w:tcW w:w="3086" w:type="dxa"/>
            <w:vAlign w:val="center"/>
          </w:tcPr>
          <w:p w14:paraId="29160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57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送至保卫科存放</w:t>
            </w:r>
          </w:p>
        </w:tc>
      </w:tr>
    </w:tbl>
    <w:p w14:paraId="72FC5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国标黑体" w:hAnsi="国标黑体" w:eastAsia="国标黑体" w:cs="国标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 w:cs="华文宋体"/>
          <w:b/>
          <w:bCs/>
          <w:sz w:val="28"/>
          <w:szCs w:val="28"/>
          <w:lang w:val="en-US" w:eastAsia="zh-CN"/>
        </w:rPr>
        <w:t>备注：</w:t>
      </w:r>
      <w:r>
        <w:rPr>
          <w:rFonts w:hint="eastAsia" w:ascii="华文宋体" w:hAnsi="华文宋体" w:eastAsia="华文宋体" w:cs="华文宋体"/>
          <w:b w:val="0"/>
          <w:bCs w:val="0"/>
          <w:sz w:val="28"/>
          <w:szCs w:val="28"/>
          <w:lang w:val="en-US" w:eastAsia="zh-CN"/>
        </w:rPr>
        <w:t>1、</w:t>
      </w:r>
      <w:r>
        <w:rPr>
          <w:rFonts w:hint="eastAsia" w:ascii="华文宋体" w:hAnsi="华文宋体" w:eastAsia="华文宋体" w:cs="华文宋体"/>
          <w:b w:val="0"/>
          <w:bCs w:val="0"/>
          <w:sz w:val="28"/>
          <w:szCs w:val="28"/>
          <w:lang w:eastAsia="zh-CN"/>
        </w:rPr>
        <w:t>新采购灭火器的共计：干粉灭火器</w:t>
      </w:r>
      <w:r>
        <w:rPr>
          <w:rFonts w:hint="eastAsia" w:ascii="华文宋体" w:hAnsi="华文宋体" w:eastAsia="华文宋体" w:cs="华文宋体"/>
          <w:b w:val="0"/>
          <w:bCs w:val="0"/>
          <w:sz w:val="28"/>
          <w:szCs w:val="28"/>
          <w:lang w:val="en-US" w:eastAsia="zh-CN"/>
        </w:rPr>
        <w:t>4公斤333支（灭火器符合</w:t>
      </w:r>
      <w:r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  <w:t>国家标准：GB 4351-2023、提供灭火器产品认证证书和检验报告</w:t>
      </w:r>
      <w:r>
        <w:rPr>
          <w:rFonts w:hint="eastAsia" w:ascii="华文宋体" w:hAnsi="华文宋体" w:eastAsia="华文宋体" w:cs="华文宋体"/>
          <w:b w:val="0"/>
          <w:bCs w:val="0"/>
          <w:sz w:val="28"/>
          <w:szCs w:val="28"/>
          <w:lang w:val="en-US" w:eastAsia="zh-CN"/>
        </w:rPr>
        <w:t>）。</w:t>
      </w:r>
    </w:p>
    <w:p w14:paraId="6C6E6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default" w:ascii="华文宋体" w:hAnsi="华文宋体" w:eastAsia="华文宋体" w:cs="华文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8"/>
          <w:szCs w:val="28"/>
          <w:lang w:val="en-US" w:eastAsia="zh-CN"/>
        </w:rPr>
        <w:t>2、</w:t>
      </w:r>
      <w:r>
        <w:rPr>
          <w:rFonts w:hint="eastAsia" w:ascii="华文宋体" w:hAnsi="华文宋体" w:eastAsia="华文宋体" w:cs="华文宋体"/>
          <w:b w:val="0"/>
          <w:bCs w:val="0"/>
          <w:sz w:val="28"/>
          <w:szCs w:val="28"/>
          <w:lang w:eastAsia="zh-CN"/>
        </w:rPr>
        <w:t>新采购灭火器干粉灭火器质保期</w:t>
      </w:r>
      <w:r>
        <w:rPr>
          <w:rFonts w:hint="eastAsia" w:ascii="华文宋体" w:hAnsi="华文宋体" w:eastAsia="华文宋体" w:cs="华文宋体"/>
          <w:b w:val="0"/>
          <w:bCs w:val="0"/>
          <w:sz w:val="28"/>
          <w:szCs w:val="28"/>
          <w:lang w:val="en-US" w:eastAsia="zh-CN"/>
        </w:rPr>
        <w:t>1年。</w:t>
      </w:r>
    </w:p>
    <w:p w14:paraId="59D3D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8"/>
          <w:szCs w:val="28"/>
          <w:lang w:val="en-US" w:eastAsia="zh-CN"/>
        </w:rPr>
        <w:t>3、旧灭火器共计：82</w:t>
      </w:r>
      <w:r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  <w:t>8支，需</w:t>
      </w:r>
      <w:r>
        <w:rPr>
          <w:rFonts w:hint="eastAsia" w:ascii="华文宋体" w:hAnsi="华文宋体" w:eastAsia="华文宋体" w:cs="华文宋体"/>
          <w:b w:val="0"/>
          <w:bCs w:val="0"/>
          <w:sz w:val="28"/>
          <w:szCs w:val="28"/>
          <w:lang w:val="en-US" w:eastAsia="zh-CN"/>
        </w:rPr>
        <w:t>回收678支</w:t>
      </w:r>
      <w:r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  <w:t>（481支仓库以及更换下来163支），这批次更换留存150支演练备用。</w:t>
      </w:r>
    </w:p>
    <w:p w14:paraId="547B4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default" w:ascii="华文宋体" w:hAnsi="华文宋体" w:eastAsia="华文宋体" w:cs="华文宋体"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  <w:t>4、回收旧灭火器按实际数量结算。</w:t>
      </w:r>
    </w:p>
    <w:sectPr>
      <w:pgSz w:w="16838" w:h="11906" w:orient="landscape"/>
      <w:pgMar w:top="680" w:right="1417" w:bottom="68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4F7B713"/>
    <w:rsid w:val="07E713B4"/>
    <w:rsid w:val="0F658679"/>
    <w:rsid w:val="134773C4"/>
    <w:rsid w:val="163F8294"/>
    <w:rsid w:val="17BB39B5"/>
    <w:rsid w:val="17F70C3C"/>
    <w:rsid w:val="1BE2D5F3"/>
    <w:rsid w:val="1BFECEF8"/>
    <w:rsid w:val="2CFB3B4C"/>
    <w:rsid w:val="2EF523E4"/>
    <w:rsid w:val="2F126775"/>
    <w:rsid w:val="2F5D5BE3"/>
    <w:rsid w:val="2FE2BDC7"/>
    <w:rsid w:val="2FF66904"/>
    <w:rsid w:val="2FFBD895"/>
    <w:rsid w:val="33FF4B47"/>
    <w:rsid w:val="33FF7F67"/>
    <w:rsid w:val="35A6D98C"/>
    <w:rsid w:val="3776BD5A"/>
    <w:rsid w:val="37EF7767"/>
    <w:rsid w:val="3BBF7075"/>
    <w:rsid w:val="3DEC4173"/>
    <w:rsid w:val="3E6A1563"/>
    <w:rsid w:val="3EFB0282"/>
    <w:rsid w:val="3F9F95EF"/>
    <w:rsid w:val="3FCB6653"/>
    <w:rsid w:val="3FDE5F08"/>
    <w:rsid w:val="3FF8ACBA"/>
    <w:rsid w:val="3FFFE767"/>
    <w:rsid w:val="41E52748"/>
    <w:rsid w:val="45EE4A9F"/>
    <w:rsid w:val="47FA8999"/>
    <w:rsid w:val="4A1947CF"/>
    <w:rsid w:val="4FFF04BF"/>
    <w:rsid w:val="51F65A0C"/>
    <w:rsid w:val="577E9B31"/>
    <w:rsid w:val="5B777602"/>
    <w:rsid w:val="5BFFFB41"/>
    <w:rsid w:val="5DC7E4E6"/>
    <w:rsid w:val="5E7FFB91"/>
    <w:rsid w:val="5EFFAF2C"/>
    <w:rsid w:val="5F5D061F"/>
    <w:rsid w:val="5FCEEB3D"/>
    <w:rsid w:val="5FDA48BD"/>
    <w:rsid w:val="5FEDB21E"/>
    <w:rsid w:val="5FF7FC47"/>
    <w:rsid w:val="5FFA184F"/>
    <w:rsid w:val="5FFF69C2"/>
    <w:rsid w:val="61DF7642"/>
    <w:rsid w:val="62EF2070"/>
    <w:rsid w:val="6378D047"/>
    <w:rsid w:val="63FF6651"/>
    <w:rsid w:val="63FF71C2"/>
    <w:rsid w:val="65F7FED8"/>
    <w:rsid w:val="69E58FDF"/>
    <w:rsid w:val="6B6FF053"/>
    <w:rsid w:val="6D6BDE00"/>
    <w:rsid w:val="6DDD0F04"/>
    <w:rsid w:val="6DFA6A4D"/>
    <w:rsid w:val="6E85E1DA"/>
    <w:rsid w:val="6EACE51D"/>
    <w:rsid w:val="6EB6F47F"/>
    <w:rsid w:val="6F2F2668"/>
    <w:rsid w:val="6F6BB082"/>
    <w:rsid w:val="6FAB4C58"/>
    <w:rsid w:val="6FE7E510"/>
    <w:rsid w:val="71FA75EA"/>
    <w:rsid w:val="737D5CD8"/>
    <w:rsid w:val="739F27BF"/>
    <w:rsid w:val="73FE20C2"/>
    <w:rsid w:val="74FFBECB"/>
    <w:rsid w:val="75A756D3"/>
    <w:rsid w:val="75F1C91B"/>
    <w:rsid w:val="762F27A3"/>
    <w:rsid w:val="76FE1D90"/>
    <w:rsid w:val="775B8409"/>
    <w:rsid w:val="777BDBF3"/>
    <w:rsid w:val="77C7D9B3"/>
    <w:rsid w:val="787F5FFE"/>
    <w:rsid w:val="79CE7981"/>
    <w:rsid w:val="7B5F5425"/>
    <w:rsid w:val="7B6798C8"/>
    <w:rsid w:val="7B7946DC"/>
    <w:rsid w:val="7B79C132"/>
    <w:rsid w:val="7B9932A1"/>
    <w:rsid w:val="7B9E2804"/>
    <w:rsid w:val="7BCFA9EF"/>
    <w:rsid w:val="7BD78424"/>
    <w:rsid w:val="7BF9886F"/>
    <w:rsid w:val="7BFBC931"/>
    <w:rsid w:val="7DABC9F6"/>
    <w:rsid w:val="7DDD2C38"/>
    <w:rsid w:val="7E3D3A9D"/>
    <w:rsid w:val="7EBFB104"/>
    <w:rsid w:val="7ECBF3A4"/>
    <w:rsid w:val="7EDA4823"/>
    <w:rsid w:val="7F3F8A07"/>
    <w:rsid w:val="7F4C44A5"/>
    <w:rsid w:val="7F73B168"/>
    <w:rsid w:val="7F7AAEF8"/>
    <w:rsid w:val="7F7C5583"/>
    <w:rsid w:val="7F7E53FB"/>
    <w:rsid w:val="7FA1E258"/>
    <w:rsid w:val="7FB63FB6"/>
    <w:rsid w:val="7FBB8FB3"/>
    <w:rsid w:val="7FDCDAF8"/>
    <w:rsid w:val="7FE7FE1E"/>
    <w:rsid w:val="7FED447F"/>
    <w:rsid w:val="7FEE9506"/>
    <w:rsid w:val="7FEF3051"/>
    <w:rsid w:val="7FFB9BF3"/>
    <w:rsid w:val="7FFC4769"/>
    <w:rsid w:val="7FFE863A"/>
    <w:rsid w:val="7FFE8CC7"/>
    <w:rsid w:val="81D98CD8"/>
    <w:rsid w:val="85EFFBE7"/>
    <w:rsid w:val="975D10F7"/>
    <w:rsid w:val="97F7A555"/>
    <w:rsid w:val="9C5F0B5D"/>
    <w:rsid w:val="A4FF0842"/>
    <w:rsid w:val="A7C0A074"/>
    <w:rsid w:val="AADEF3A0"/>
    <w:rsid w:val="ACDBA50A"/>
    <w:rsid w:val="B1B59B74"/>
    <w:rsid w:val="B4FF4765"/>
    <w:rsid w:val="B590EAFD"/>
    <w:rsid w:val="B5FABB83"/>
    <w:rsid w:val="B6ED1C7E"/>
    <w:rsid w:val="B7FB410B"/>
    <w:rsid w:val="BBDFDE4D"/>
    <w:rsid w:val="BBF7C7F3"/>
    <w:rsid w:val="BCABEABF"/>
    <w:rsid w:val="BEFF7863"/>
    <w:rsid w:val="BF3FC205"/>
    <w:rsid w:val="BF5B729D"/>
    <w:rsid w:val="BF7E78E2"/>
    <w:rsid w:val="BFDDB81F"/>
    <w:rsid w:val="BFDF95B6"/>
    <w:rsid w:val="BFDFB0CA"/>
    <w:rsid w:val="BFF7F1BD"/>
    <w:rsid w:val="BFF9F34E"/>
    <w:rsid w:val="C6DF91CC"/>
    <w:rsid w:val="C7BFA2D0"/>
    <w:rsid w:val="CFFFF668"/>
    <w:rsid w:val="D0D70E02"/>
    <w:rsid w:val="D4B3D51D"/>
    <w:rsid w:val="D4FF0FC2"/>
    <w:rsid w:val="D6F61F31"/>
    <w:rsid w:val="D768A37B"/>
    <w:rsid w:val="D97E49C6"/>
    <w:rsid w:val="DBFFA050"/>
    <w:rsid w:val="DDBC33FC"/>
    <w:rsid w:val="DDFA5E5C"/>
    <w:rsid w:val="DEEFD4F8"/>
    <w:rsid w:val="DF746523"/>
    <w:rsid w:val="DFBC0F87"/>
    <w:rsid w:val="DFCE2C66"/>
    <w:rsid w:val="DFDFD28D"/>
    <w:rsid w:val="DFE182C0"/>
    <w:rsid w:val="E177F209"/>
    <w:rsid w:val="E5A9A164"/>
    <w:rsid w:val="E7DFB5F2"/>
    <w:rsid w:val="EB9D6B90"/>
    <w:rsid w:val="EC7FA6B5"/>
    <w:rsid w:val="EDFFC532"/>
    <w:rsid w:val="EE5F7231"/>
    <w:rsid w:val="EEFFBE7D"/>
    <w:rsid w:val="EF6FC7D2"/>
    <w:rsid w:val="F3CF6134"/>
    <w:rsid w:val="F3D5F984"/>
    <w:rsid w:val="F3FB608E"/>
    <w:rsid w:val="F5DB6C12"/>
    <w:rsid w:val="F5EB5845"/>
    <w:rsid w:val="F5FB4ED3"/>
    <w:rsid w:val="F5FDA9CE"/>
    <w:rsid w:val="F5FE913D"/>
    <w:rsid w:val="F5FF49A3"/>
    <w:rsid w:val="F64BC90F"/>
    <w:rsid w:val="F6FF9666"/>
    <w:rsid w:val="F73FF4ED"/>
    <w:rsid w:val="F75D6465"/>
    <w:rsid w:val="F7D7D540"/>
    <w:rsid w:val="F7EB35D5"/>
    <w:rsid w:val="F7FFFB41"/>
    <w:rsid w:val="F87D31F4"/>
    <w:rsid w:val="F9FF4274"/>
    <w:rsid w:val="FA9E749C"/>
    <w:rsid w:val="FB7FDCCF"/>
    <w:rsid w:val="FBD6FE12"/>
    <w:rsid w:val="FBF77F85"/>
    <w:rsid w:val="FBFB9C1E"/>
    <w:rsid w:val="FBFE065C"/>
    <w:rsid w:val="FCFCEC51"/>
    <w:rsid w:val="FDFF4B9C"/>
    <w:rsid w:val="FE59925A"/>
    <w:rsid w:val="FEDF4C1A"/>
    <w:rsid w:val="FEF784D6"/>
    <w:rsid w:val="FEFB07F4"/>
    <w:rsid w:val="FF526F4B"/>
    <w:rsid w:val="FF5F605C"/>
    <w:rsid w:val="FF6A7D9C"/>
    <w:rsid w:val="FF7533C6"/>
    <w:rsid w:val="FF7F35CE"/>
    <w:rsid w:val="FF7F8E8B"/>
    <w:rsid w:val="FF8F68C3"/>
    <w:rsid w:val="FF9CDE0A"/>
    <w:rsid w:val="FFCB2E43"/>
    <w:rsid w:val="FFF4CD2D"/>
    <w:rsid w:val="FFF767F7"/>
    <w:rsid w:val="FFF7F809"/>
    <w:rsid w:val="FFFB1628"/>
    <w:rsid w:val="FFFB4842"/>
    <w:rsid w:val="FFFF8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540</Words>
  <Characters>585</Characters>
  <Lines>0</Lines>
  <Paragraphs>0</Paragraphs>
  <TotalTime>4</TotalTime>
  <ScaleCrop>false</ScaleCrop>
  <LinksUpToDate>false</LinksUpToDate>
  <CharactersWithSpaces>586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2018-07-13T07:11:00Z</dcterms:created>
  <dc:creator>d</dc:creator>
  <cp:lastModifiedBy>水英</cp:lastModifiedBy>
  <cp:lastPrinted>2025-05-20T16:05:00Z</cp:lastPrinted>
  <dcterms:modified xsi:type="dcterms:W3CDTF">2026-07-16T02:19:19Z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E860D7BEC4E74A9D91B5DA4C9B87A7AC_13</vt:lpwstr>
  </property>
</Properties>
</file>