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A8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26" w:leftChars="-60" w:right="0" w:rightChars="0" w:firstLine="0" w:firstLineChars="0"/>
        <w:jc w:val="center"/>
        <w:textAlignment w:val="auto"/>
        <w:outlineLvl w:val="9"/>
        <w:rPr>
          <w:rFonts w:hint="eastAsia"/>
          <w:b/>
          <w:spacing w:val="9"/>
          <w:w w:val="100"/>
          <w:kern w:val="0"/>
          <w:sz w:val="36"/>
          <w:szCs w:val="36"/>
          <w:fitText w:val="8532" w:id="1851552712"/>
          <w:lang w:val="en-US" w:eastAsia="zh-CN"/>
        </w:rPr>
      </w:pPr>
      <w:bookmarkStart w:id="0" w:name="_GoBack"/>
      <w:r>
        <w:rPr>
          <w:rFonts w:hint="eastAsia"/>
          <w:b/>
          <w:spacing w:val="19"/>
          <w:w w:val="100"/>
          <w:kern w:val="0"/>
          <w:sz w:val="36"/>
          <w:szCs w:val="36"/>
          <w:fitText w:val="8532" w:id="1193631101"/>
        </w:rPr>
        <w:t>泉州市中医院202</w:t>
      </w:r>
      <w:r>
        <w:rPr>
          <w:rFonts w:hint="eastAsia"/>
          <w:b/>
          <w:spacing w:val="19"/>
          <w:w w:val="100"/>
          <w:kern w:val="0"/>
          <w:sz w:val="36"/>
          <w:szCs w:val="36"/>
          <w:fitText w:val="8532" w:id="1193631101"/>
          <w:lang w:val="en-US" w:eastAsia="zh-CN"/>
        </w:rPr>
        <w:t>6</w:t>
      </w:r>
      <w:r>
        <w:rPr>
          <w:rFonts w:hint="eastAsia"/>
          <w:b/>
          <w:spacing w:val="19"/>
          <w:w w:val="100"/>
          <w:kern w:val="0"/>
          <w:sz w:val="36"/>
          <w:szCs w:val="36"/>
          <w:fitText w:val="8532" w:id="1193631101"/>
        </w:rPr>
        <w:t>年</w:t>
      </w:r>
      <w:r>
        <w:rPr>
          <w:rFonts w:hint="eastAsia"/>
          <w:b/>
          <w:spacing w:val="19"/>
          <w:w w:val="100"/>
          <w:kern w:val="0"/>
          <w:sz w:val="36"/>
          <w:szCs w:val="36"/>
          <w:fitText w:val="8532" w:id="1193631101"/>
          <w:lang w:val="en-US" w:eastAsia="zh-CN"/>
        </w:rPr>
        <w:t>5</w:t>
      </w:r>
      <w:r>
        <w:rPr>
          <w:rFonts w:hint="eastAsia"/>
          <w:b/>
          <w:spacing w:val="19"/>
          <w:w w:val="100"/>
          <w:kern w:val="0"/>
          <w:sz w:val="36"/>
          <w:szCs w:val="36"/>
          <w:fitText w:val="8532" w:id="1193631101"/>
        </w:rPr>
        <w:t>月</w:t>
      </w:r>
      <w:r>
        <w:rPr>
          <w:rFonts w:hint="eastAsia"/>
          <w:b/>
          <w:spacing w:val="19"/>
          <w:w w:val="100"/>
          <w:kern w:val="0"/>
          <w:sz w:val="36"/>
          <w:szCs w:val="36"/>
          <w:fitText w:val="8532" w:id="1193631101"/>
          <w:lang w:val="en-US" w:eastAsia="zh-CN"/>
        </w:rPr>
        <w:t>第二批医疗服务类项</w:t>
      </w:r>
      <w:r>
        <w:rPr>
          <w:rFonts w:hint="eastAsia"/>
          <w:b/>
          <w:spacing w:val="0"/>
          <w:w w:val="100"/>
          <w:kern w:val="0"/>
          <w:sz w:val="36"/>
          <w:szCs w:val="36"/>
          <w:fitText w:val="8532" w:id="1193631101"/>
          <w:lang w:val="en-US" w:eastAsia="zh-CN"/>
        </w:rPr>
        <w:t>目</w:t>
      </w:r>
    </w:p>
    <w:p w14:paraId="79863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26" w:leftChars="-60" w:right="0" w:rightChars="0" w:firstLine="0" w:firstLineChars="0"/>
        <w:jc w:val="center"/>
        <w:textAlignment w:val="auto"/>
        <w:outlineLvl w:val="9"/>
        <w:rPr>
          <w:rFonts w:hint="default"/>
          <w:b/>
          <w:kern w:val="0"/>
          <w:sz w:val="36"/>
          <w:szCs w:val="36"/>
          <w:lang w:val="en-US" w:eastAsia="zh-CN"/>
        </w:rPr>
      </w:pPr>
      <w:r>
        <w:rPr>
          <w:rFonts w:hint="eastAsia"/>
          <w:b/>
          <w:kern w:val="0"/>
          <w:sz w:val="36"/>
          <w:szCs w:val="36"/>
          <w:lang w:val="en-US" w:eastAsia="zh-CN"/>
        </w:rPr>
        <w:t>采购公告</w:t>
      </w:r>
    </w:p>
    <w:bookmarkEnd w:id="0"/>
    <w:p w14:paraId="02E8F798">
      <w:pPr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</w:rPr>
        <w:t>项目编号：</w:t>
      </w:r>
      <w:r>
        <w:rPr>
          <w:rFonts w:hint="eastAsia"/>
          <w:sz w:val="32"/>
          <w:szCs w:val="32"/>
          <w:lang w:val="en-US" w:eastAsia="zh-CN"/>
        </w:rPr>
        <w:t>GKXJFW202605B</w:t>
      </w:r>
    </w:p>
    <w:p w14:paraId="099E3E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泉州市中医院因临床科室诊疗技术业务</w:t>
      </w:r>
      <w:r>
        <w:rPr>
          <w:rFonts w:hint="eastAsia"/>
          <w:sz w:val="32"/>
          <w:szCs w:val="32"/>
          <w:lang w:val="en-US" w:eastAsia="zh-CN"/>
        </w:rPr>
        <w:t>开展</w:t>
      </w:r>
      <w:r>
        <w:rPr>
          <w:rFonts w:hint="eastAsia"/>
          <w:sz w:val="32"/>
          <w:szCs w:val="32"/>
        </w:rPr>
        <w:t>的需要，</w:t>
      </w:r>
      <w:r>
        <w:rPr>
          <w:rFonts w:hint="eastAsia"/>
          <w:sz w:val="32"/>
          <w:szCs w:val="32"/>
          <w:lang w:val="en-US" w:eastAsia="zh-CN"/>
        </w:rPr>
        <w:t>现对多个项目进行市场询价</w:t>
      </w:r>
      <w:r>
        <w:rPr>
          <w:rFonts w:hint="eastAsia"/>
          <w:sz w:val="32"/>
          <w:szCs w:val="32"/>
        </w:rPr>
        <w:t>，欢迎符合资质条件的制造商或经销商参与报名。</w:t>
      </w:r>
    </w:p>
    <w:p w14:paraId="3196E81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一、项目概况</w:t>
      </w:r>
    </w:p>
    <w:p w14:paraId="441C69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项目名称：泉州市中医院2026年5月第二批医疗服务类项目采购公告。</w:t>
      </w:r>
    </w:p>
    <w:p w14:paraId="483B60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各个项目内容详见“附表：项目表”。</w:t>
      </w:r>
    </w:p>
    <w:p w14:paraId="59E6E647">
      <w:pPr>
        <w:keepNext w:val="0"/>
        <w:keepLines w:val="0"/>
        <w:pageBreakBefore w:val="0"/>
        <w:tabs>
          <w:tab w:val="right" w:pos="10204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  <w:lang w:eastAsia="zh-CN"/>
        </w:rPr>
        <w:t>报名单位</w:t>
      </w:r>
      <w:r>
        <w:rPr>
          <w:rFonts w:hint="eastAsia"/>
          <w:b/>
          <w:bCs/>
          <w:sz w:val="32"/>
          <w:szCs w:val="32"/>
        </w:rPr>
        <w:t>的资格要求</w:t>
      </w:r>
    </w:p>
    <w:p w14:paraId="666A51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具有相关设备的生产、经营或维修许可资质。</w:t>
      </w:r>
    </w:p>
    <w:p w14:paraId="414F7C4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中标后，供应商根据要求提供设备生产厂家的相关授权资质。</w:t>
      </w:r>
    </w:p>
    <w:p w14:paraId="5BCC509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所投的更换配件必须为全新配件并提供书面承诺。</w:t>
      </w:r>
    </w:p>
    <w:p w14:paraId="6C483DC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报名方的委托代理人须为报名方的正式员工，并在规定时间内提交报名材料。</w:t>
      </w:r>
    </w:p>
    <w:p w14:paraId="2AC85026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报名方式</w:t>
      </w:r>
    </w:p>
    <w:p w14:paraId="6560D76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报名方</w:t>
      </w:r>
      <w:r>
        <w:rPr>
          <w:rFonts w:hint="eastAsia"/>
          <w:sz w:val="32"/>
          <w:szCs w:val="32"/>
          <w:lang w:val="en-US" w:eastAsia="zh-CN"/>
        </w:rPr>
        <w:t>在指定时间内，按采购公告文件的要求制作并提交</w:t>
      </w:r>
      <w:r>
        <w:rPr>
          <w:rFonts w:hint="eastAsia" w:ascii="宋体" w:hAnsi="宋体"/>
          <w:b w:val="0"/>
          <w:bCs w:val="0"/>
          <w:sz w:val="32"/>
          <w:szCs w:val="32"/>
        </w:rPr>
        <w:t>报价单和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资质</w:t>
      </w:r>
      <w:r>
        <w:rPr>
          <w:rFonts w:hint="eastAsia" w:ascii="宋体" w:hAnsi="宋体"/>
          <w:b w:val="0"/>
          <w:bCs w:val="0"/>
          <w:sz w:val="32"/>
          <w:szCs w:val="32"/>
        </w:rPr>
        <w:t>材料</w:t>
      </w:r>
      <w:r>
        <w:rPr>
          <w:rFonts w:hint="eastAsia"/>
          <w:sz w:val="32"/>
          <w:szCs w:val="32"/>
          <w:lang w:val="en-US" w:eastAsia="zh-CN"/>
        </w:rPr>
        <w:t>。未按采购公告文件的要求报名或逾期报名的，一律视为报名无效。</w:t>
      </w:r>
    </w:p>
    <w:p w14:paraId="49D0D01B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</w:t>
      </w:r>
      <w:r>
        <w:rPr>
          <w:rFonts w:hint="eastAsia"/>
          <w:b/>
          <w:bCs/>
          <w:sz w:val="32"/>
          <w:szCs w:val="32"/>
        </w:rPr>
        <w:t>地点</w:t>
      </w:r>
    </w:p>
    <w:p w14:paraId="2D12D7EA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eastAsiaTheme="minor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</w:rPr>
        <w:t>鲤城区笋江路388号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门诊楼四楼</w:t>
      </w:r>
      <w:r>
        <w:rPr>
          <w:rFonts w:hint="eastAsia"/>
          <w:b w:val="0"/>
          <w:bCs w:val="0"/>
          <w:sz w:val="32"/>
          <w:szCs w:val="32"/>
        </w:rPr>
        <w:t>设备科办公室</w:t>
      </w:r>
      <w:r>
        <w:rPr>
          <w:rFonts w:hint="eastAsia"/>
          <w:b w:val="0"/>
          <w:bCs w:val="0"/>
          <w:sz w:val="32"/>
          <w:szCs w:val="32"/>
          <w:lang w:eastAsia="zh-CN"/>
        </w:rPr>
        <w:t>（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杏林通道内</w:t>
      </w:r>
      <w:r>
        <w:rPr>
          <w:rFonts w:hint="eastAsia"/>
          <w:b w:val="0"/>
          <w:bCs w:val="0"/>
          <w:sz w:val="32"/>
          <w:szCs w:val="32"/>
          <w:lang w:eastAsia="zh-CN"/>
        </w:rPr>
        <w:t>）。</w:t>
      </w:r>
    </w:p>
    <w:p w14:paraId="609C2950">
      <w:pPr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资料递交截止</w:t>
      </w:r>
      <w:r>
        <w:rPr>
          <w:rFonts w:hint="eastAsia"/>
          <w:b/>
          <w:bCs/>
          <w:sz w:val="32"/>
          <w:szCs w:val="32"/>
          <w:lang w:val="en-US" w:eastAsia="zh-CN"/>
        </w:rPr>
        <w:t>日期</w:t>
      </w:r>
    </w:p>
    <w:p w14:paraId="296D91E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自发布之日起三个工作日内（发布当日、法定节假日、双休日不计入）。</w:t>
      </w:r>
    </w:p>
    <w:p w14:paraId="5ABE40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五、</w:t>
      </w:r>
      <w:r>
        <w:rPr>
          <w:rFonts w:hint="eastAsia"/>
          <w:b/>
          <w:bCs/>
          <w:sz w:val="32"/>
          <w:szCs w:val="32"/>
          <w:lang w:val="en-US" w:eastAsia="zh-CN"/>
        </w:rPr>
        <w:t>采购公告文件获取方式</w:t>
      </w:r>
    </w:p>
    <w:p w14:paraId="66CD59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点击公告下方附件链接进行下载。</w:t>
      </w:r>
    </w:p>
    <w:p w14:paraId="62E8CBA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联系</w:t>
      </w:r>
      <w:r>
        <w:rPr>
          <w:rFonts w:hint="eastAsia"/>
          <w:b/>
          <w:bCs/>
          <w:sz w:val="32"/>
          <w:szCs w:val="32"/>
          <w:lang w:val="en-US" w:eastAsia="zh-CN"/>
        </w:rPr>
        <w:t>方式</w:t>
      </w:r>
    </w:p>
    <w:p w14:paraId="5FB1507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设备科电话：</w:t>
      </w:r>
      <w:r>
        <w:rPr>
          <w:rFonts w:hint="eastAsia" w:ascii="宋体" w:hAnsi="宋体" w:eastAsia="宋体" w:cs="宋体"/>
          <w:sz w:val="32"/>
          <w:szCs w:val="32"/>
        </w:rPr>
        <w:t>(0595)-22202932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10E636C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设备科</w:t>
      </w:r>
      <w:r>
        <w:rPr>
          <w:rFonts w:hint="eastAsia" w:ascii="宋体" w:hAnsi="宋体"/>
          <w:sz w:val="32"/>
          <w:szCs w:val="32"/>
          <w:lang w:val="en-US" w:eastAsia="zh-CN"/>
        </w:rPr>
        <w:t>邮箱：qzzyysbk@163.com。</w:t>
      </w:r>
    </w:p>
    <w:p w14:paraId="4F585A7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七、</w:t>
      </w:r>
      <w:r>
        <w:rPr>
          <w:rFonts w:hint="eastAsia"/>
          <w:b/>
          <w:bCs/>
          <w:sz w:val="32"/>
          <w:szCs w:val="32"/>
          <w:lang w:val="en-US" w:eastAsia="zh-CN"/>
        </w:rPr>
        <w:t>其他事宜</w:t>
      </w:r>
    </w:p>
    <w:p w14:paraId="24D4A1B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报名方认为自身权益受到损害的，请以书面形式向采购方提出质疑澄清，口头质疑不予受理。监督电话：22204875。</w:t>
      </w:r>
    </w:p>
    <w:p w14:paraId="04C23C8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5" w:leftChars="0" w:right="0" w:rightChars="0" w:hanging="425" w:firstLineChars="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其他未</w:t>
      </w:r>
      <w:r>
        <w:rPr>
          <w:rFonts w:hint="eastAsia"/>
          <w:sz w:val="32"/>
          <w:szCs w:val="32"/>
        </w:rPr>
        <w:t>尽事宜，按照政府采购相关法律法规执行。</w:t>
      </w:r>
    </w:p>
    <w:p w14:paraId="727E6BB1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sz w:val="32"/>
          <w:szCs w:val="32"/>
        </w:rPr>
      </w:pPr>
    </w:p>
    <w:p w14:paraId="16A6148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泉州市中医院</w:t>
      </w:r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 xml:space="preserve"> </w:t>
      </w:r>
    </w:p>
    <w:p w14:paraId="30B5541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>2</w:t>
      </w:r>
      <w:r>
        <w:rPr>
          <w:rFonts w:hint="eastAsia"/>
          <w:b w:val="0"/>
          <w:bCs/>
          <w:sz w:val="32"/>
          <w:szCs w:val="32"/>
          <w:lang w:val="en-US" w:eastAsia="zh-CN"/>
        </w:rPr>
        <w:t>026年5月21日</w:t>
      </w:r>
    </w:p>
    <w:p w14:paraId="2F735A5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附表：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项目</w:t>
      </w:r>
      <w:r>
        <w:rPr>
          <w:rFonts w:hint="eastAsia" w:ascii="宋体" w:hAnsi="宋体" w:eastAsia="宋体"/>
          <w:sz w:val="36"/>
          <w:szCs w:val="36"/>
        </w:rPr>
        <w:t>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156"/>
        <w:gridCol w:w="2087"/>
        <w:gridCol w:w="1132"/>
        <w:gridCol w:w="2948"/>
      </w:tblGrid>
      <w:tr w14:paraId="02DD8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03" w:type="pct"/>
            <w:vAlign w:val="center"/>
          </w:tcPr>
          <w:p w14:paraId="2153A4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项目号</w:t>
            </w:r>
          </w:p>
        </w:tc>
        <w:tc>
          <w:tcPr>
            <w:tcW w:w="678" w:type="pct"/>
            <w:vAlign w:val="center"/>
          </w:tcPr>
          <w:p w14:paraId="6B820D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申请科室</w:t>
            </w:r>
          </w:p>
        </w:tc>
        <w:tc>
          <w:tcPr>
            <w:tcW w:w="1224" w:type="pct"/>
            <w:vAlign w:val="center"/>
          </w:tcPr>
          <w:p w14:paraId="5F9527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64" w:type="pct"/>
            <w:vAlign w:val="center"/>
          </w:tcPr>
          <w:p w14:paraId="7EF63C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总限价</w:t>
            </w:r>
          </w:p>
        </w:tc>
        <w:tc>
          <w:tcPr>
            <w:tcW w:w="1729" w:type="pct"/>
            <w:vAlign w:val="center"/>
          </w:tcPr>
          <w:p w14:paraId="40DBE1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32A1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703" w:type="pct"/>
            <w:vAlign w:val="center"/>
          </w:tcPr>
          <w:p w14:paraId="34A6C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67C88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手术室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07FF0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移动式C臂X射线机球管故障维修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41B88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6BCE86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生产厂家：Technix S.P.A；规格型号：TCA6S；故障情况：设备无法曝光，报错代码指向球管故障。</w:t>
            </w:r>
          </w:p>
        </w:tc>
      </w:tr>
      <w:tr w14:paraId="68B2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703" w:type="pct"/>
            <w:vAlign w:val="center"/>
          </w:tcPr>
          <w:p w14:paraId="7DF4FD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after="63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9F2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血透室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76356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水处理机多路阀控制电路故障维修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311B4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无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46407F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生产厂家：杭州天创环境科技有限公司；规格型号：TCH-ROII/3；故障情况：一级电导度偏高，检测透析用水硬度超标，树脂罐多路阀无按时反冲。</w:t>
            </w:r>
          </w:p>
        </w:tc>
      </w:tr>
    </w:tbl>
    <w:p w14:paraId="5EB1E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请潜在供应商与申请科室、设备科充分沟通后提供维修方案。院方不组织现场踏勘，报名方如有必要可在报名时间内携带本公告前往现场考察（费用自理）。</w:t>
      </w:r>
    </w:p>
    <w:p w14:paraId="0F33AB9D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2CD59">
    <w:pPr>
      <w:pStyle w:val="3"/>
      <w:jc w:val="center"/>
      <w:rPr>
        <w:rFonts w:hint="default"/>
        <w:color w:val="FF0000"/>
        <w:sz w:val="24"/>
        <w:szCs w:val="2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4C5D0">
    <w:pPr>
      <w:pStyle w:val="4"/>
      <w:pBdr>
        <w:bottom w:val="none" w:color="auto" w:sz="0" w:space="0"/>
      </w:pBdr>
    </w:pPr>
    <w:r>
      <w:rPr>
        <w:rFonts w:hint="eastAsia"/>
        <w:sz w:val="28"/>
        <w:szCs w:val="28"/>
      </w:rP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7EC4A"/>
    <w:multiLevelType w:val="singleLevel"/>
    <w:tmpl w:val="1537EC4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1E9380"/>
    <w:multiLevelType w:val="singleLevel"/>
    <w:tmpl w:val="191E938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1EA4C7F5"/>
    <w:multiLevelType w:val="singleLevel"/>
    <w:tmpl w:val="1EA4C7F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613576B5"/>
    <w:multiLevelType w:val="singleLevel"/>
    <w:tmpl w:val="613576B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F40D2"/>
    <w:rsid w:val="015F40D2"/>
    <w:rsid w:val="11A77DD3"/>
    <w:rsid w:val="1AF67A4E"/>
    <w:rsid w:val="1CEB48FE"/>
    <w:rsid w:val="1D460331"/>
    <w:rsid w:val="20BD416F"/>
    <w:rsid w:val="267C07FC"/>
    <w:rsid w:val="2B255B99"/>
    <w:rsid w:val="715F3430"/>
    <w:rsid w:val="73467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pPr>
      <w:widowControl/>
      <w:spacing w:after="100" w:line="276" w:lineRule="auto"/>
      <w:jc w:val="left"/>
    </w:pPr>
    <w:rPr>
      <w:kern w:val="0"/>
      <w:sz w:val="22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757</Words>
  <Characters>840</Characters>
  <Lines>0</Lines>
  <Paragraphs>0</Paragraphs>
  <TotalTime>0</TotalTime>
  <ScaleCrop>false</ScaleCrop>
  <LinksUpToDate>false</LinksUpToDate>
  <CharactersWithSpaces>844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2026-05-19T01:02:00Z</dcterms:created>
  <dc:creator>CLANNED</dc:creator>
  <cp:lastModifiedBy>水英</cp:lastModifiedBy>
  <dcterms:modified xsi:type="dcterms:W3CDTF">2026-05-21T08:27:34Z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3591BE00356748BB9CEEDD9F2E358CA3_13</vt:lpwstr>
  </property>
  <property fmtid="{D5CDD505-2E9C-101B-9397-08002B2CF9AE}" pid="4" name="KSOTemplateDocerSaveRecord">
    <vt:lpwstr>eyJoZGlkIjoiYzVmMTZkYjBmN2RjOTZlOTgzOTUyZWUxMDAxZjY2ZTMiLCJ1c2VySWQiOiIzNzUxOTU3NjkifQ==</vt:lpwstr>
  </property>
</Properties>
</file>