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241F9F9F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意 向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PC1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6CG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泉州市中医院2026年第一批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三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第一批医疗设备项目采购公</w:t>
      </w:r>
      <w:r>
        <w:rPr>
          <w:rFonts w:hint="eastAsia"/>
          <w:b/>
          <w:spacing w:val="18"/>
          <w:w w:val="100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  <w:lang w:val="en-US" w:eastAsia="zh-CN"/>
        </w:rPr>
        <w:t>PC1</w:t>
      </w:r>
      <w:r>
        <w:rPr>
          <w:rFonts w:hint="eastAsia"/>
          <w:color w:val="auto"/>
          <w:sz w:val="28"/>
          <w:szCs w:val="28"/>
          <w:lang w:val="en-US" w:eastAsia="zh-CN"/>
        </w:rPr>
        <w:t>HW2026CG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现对“项目一览表”的项目进行市场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名称：泉州市中医院2026年第一批医疗设备项目采购公告。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项目主要内容及要求：“附表1：项目一览表”。</w:t>
      </w:r>
    </w:p>
    <w:p w14:paraId="4429842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预报名单位数量满足3家的项目，将不再接受新单位报名。预报名单位数量不足3家的项目，已完成预报名的生产厂家无需重复报名，其报名资格自动延续。</w:t>
      </w:r>
    </w:p>
    <w:p w14:paraId="1625965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与预报名的厂家，若预报名产品符合要求，可直接按照公告要求提交报价；若预报名产品不符合要求，允许更换报名产品，并按公告要求补充提交相应资质材料及报价。开放补报名的项目，允许未参与预报名的厂家参与报名。</w:t>
      </w:r>
    </w:p>
    <w:p w14:paraId="14E737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采购意向公告：泉州市中医院2026年2月医疗设备项目采购意向公告（项目编号：GKXJHW202602YXGK）、泉州市中医院2026年2月第二批医疗设备项目采购意向公告（项目编号：2GKXJHW202602YXGK）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报名方须为报名设备的生产商或取得报名设备经营授权的供应商。产品中标后，供应商根据要求提供设备生产厂家的相关授权资质。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本项目不接受联合体参与，不允许拆包或转包。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自发布之日起五个工作日内。</w:t>
      </w:r>
    </w:p>
    <w:p w14:paraId="57E178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2026年3月（以实际发布之日为准）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150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813"/>
        <w:gridCol w:w="3102"/>
        <w:gridCol w:w="1541"/>
        <w:gridCol w:w="1665"/>
        <w:gridCol w:w="2016"/>
        <w:gridCol w:w="3102"/>
      </w:tblGrid>
      <w:tr w14:paraId="0686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7AF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A08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F4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B83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9310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项目总限价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A9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31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E7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报价要求</w:t>
            </w:r>
          </w:p>
        </w:tc>
      </w:tr>
      <w:tr w14:paraId="2719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167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C5B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C65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D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B3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D19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C35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9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5E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9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4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动态血压记录盒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58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C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B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D4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6445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977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4F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25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呼出气一氧化氮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3D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5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F2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78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41E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69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D7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中医外科（皮肤科）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37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22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DA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82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84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993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A4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B5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脾胃肝胆科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DE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内镜中心转运床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58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39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2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50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7BAE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799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D8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46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妇科诊查床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E9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18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A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F1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6415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35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7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33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自动化腹膜透析机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4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82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9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0E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20F1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65F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8F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全自动制丸机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3B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0B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E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D4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4A8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3C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8B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4D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9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2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07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B5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103C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5B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3E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8C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荸荠式包衣机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22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10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FD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EA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0F01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DBA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0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34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美容床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9F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E7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F4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CC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1429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6A2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D7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99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监护仪上墙支架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6D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13,500.00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4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BE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7C5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B2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CA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0D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坐位体重称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D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D1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70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2B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073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0EA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2D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D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升降美容床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00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5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6,400.00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43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D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7F22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A1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E5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FE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E0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1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4,500.00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4B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1F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2883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CA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FF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E0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空安瓿粉碎机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D4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1D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E3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6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2481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61A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7A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07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医用全自动玻璃破碎机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7A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44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F5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E0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19FF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F3D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FD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36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医用灰阶显示器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BF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6D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B9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7D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7FB01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F95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B4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C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封管热合器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AC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85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93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47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17A0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4EE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AC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6E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儿童型指脉氧血氧仪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83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AC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1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F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FA7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E9A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3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80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尿流率检测仪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BC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05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1D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27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552F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C7F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DB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8B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医用加压器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B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58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C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8A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75E8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F30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1E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22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超声喷砂牙周仪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03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8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E9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E7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0B39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BB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C5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4C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牙科电动空压机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79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E1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F3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BE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67D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87C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A1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6B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93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F0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88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C8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A47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3F8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25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脾胃肝胆科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F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内镜维修保养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96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D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155,000.00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AA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4D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委托代理机构组织招标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数量以实际需求为准，如有疑问，请潜在供应商与使用科室、设备科充分沟通后提供方案</w:t>
      </w:r>
    </w:p>
    <w:p w14:paraId="352B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项目采购需求详见公告附件3：采购需求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密封后纸质提交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电子邮件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参与预报名的厂家，若预报名产品符合要求，可直接按照公告要求提交报价；若预报名产品不符合要求，允许更换报名产品，并按公告要求补充提交相应资质材料及报价。开放补报名的项目，允许未参与预报名的厂家参与报名。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2、报价单用信封单独密封，每个合同包提供一份报价单。</w:t>
      </w:r>
    </w:p>
    <w:p w14:paraId="648B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3、信封的封口处加贴封条，封条的四角加盖公章。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4、信封封面须注明报名单位、项目名称、报名代表签字及联系方式。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6、报名的医疗设备原则应开放数据接口并对接院方应用系统，实现医疗患者信息数据的统一管理（其相关服务及配件费用包含在报价中）。无法满足该条件的，应在报价时明确备注。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053BE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8、递交方式：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或邮寄。因现场递交密封报价单时，</w:t>
      </w:r>
      <w:r>
        <w:rPr>
          <w:rFonts w:hint="eastAsia"/>
          <w:sz w:val="30"/>
          <w:szCs w:val="30"/>
          <w:lang w:val="en-US" w:eastAsia="zh-CN"/>
        </w:rPr>
        <w:t>报名委托代理人需登记报名信息，故采用邮寄递交报价单的报名方</w:t>
      </w:r>
      <w:r>
        <w:rPr>
          <w:rFonts w:hint="eastAsia" w:ascii="宋体" w:hAnsi="宋体"/>
          <w:sz w:val="30"/>
          <w:szCs w:val="30"/>
          <w:lang w:val="en-US" w:eastAsia="zh-CN"/>
        </w:rPr>
        <w:t>，须将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报名委托承诺函（</w:t>
      </w:r>
      <w:r>
        <w:rPr>
          <w:rFonts w:hint="eastAsia" w:ascii="宋体" w:hAnsi="宋体"/>
          <w:color w:val="FF0000"/>
          <w:sz w:val="30"/>
          <w:szCs w:val="30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二）</w:t>
      </w:r>
      <w:r>
        <w:rPr>
          <w:rFonts w:hint="eastAsia"/>
          <w:sz w:val="30"/>
          <w:szCs w:val="30"/>
          <w:lang w:val="en-US" w:eastAsia="zh-CN"/>
        </w:rPr>
        <w:t>连同报价单一并邮寄。</w:t>
      </w:r>
    </w:p>
    <w:p w14:paraId="44FA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邮寄须知：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邮寄报价时，请告知快递公司送货上门，不要将邮件放于邮件代收点。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如出现邮件冒领或丢失、邮件未按预期时间送达</w:t>
      </w:r>
      <w:r>
        <w:rPr>
          <w:rFonts w:hint="eastAsia" w:ascii="楷体" w:hAnsi="楷体" w:eastAsia="楷体" w:cs="楷体"/>
          <w:b w:val="0"/>
          <w:bCs w:val="0"/>
          <w:color w:val="FF0000"/>
          <w:sz w:val="30"/>
          <w:szCs w:val="30"/>
          <w:lang w:val="en-US" w:eastAsia="zh-CN"/>
        </w:rPr>
        <w:t>（预期时间在资料递交截止日期之前以电子邮件形式告知）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、邮件破损导致报价单破损等客观原因，导致报名方无法正常报名的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，报名方须自行承担后果，采购方不承担任何责任。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一个合同包单独提供一份PDF方案书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4EBF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（2）资质部分：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68E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3EA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  <w:t>鉴于项目数量众多，请意向报名公司务必仔细阅读报名示例，避免因不遵循报名格式导致报名信息被忽略，如若发生类似情况，产生的不良后果须自行承担</w:t>
      </w:r>
    </w:p>
    <w:p w14:paraId="607C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如果某公司希望报名某次公告（项目编号：GKXJHW202XXX）中的合同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包1、2、3、7。则该公司应在规定时间内委任公司正式职员按要求现场/邮寄递交合同包1、2、3、7的报价单（共4份），并发送邮件（命名格式按“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的文件名格式：项目编号+公司名+合同包数+联系人姓名及电话。如：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+某公司名+合同包1、2、3、7+某某某+1234XXX5678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的文件名格式：项目编号+合同包数+公司名的资质文件材料。如：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+包X+某公司的资质文件材料</w:t>
      </w: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每个合同包提供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：报名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委托承诺</w:t>
      </w:r>
      <w:r>
        <w:rPr>
          <w:rFonts w:hint="eastAsia" w:cs="Tahoma"/>
          <w:color w:val="333333"/>
          <w:sz w:val="30"/>
          <w:szCs w:val="30"/>
        </w:rPr>
        <w:t>函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0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3A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12" w:lineRule="auto"/>
              <w:ind w:left="210" w:leftChars="100" w:right="210" w:rightChars="10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致泉州市中医院：</w:t>
            </w:r>
          </w:p>
          <w:p w14:paraId="64FC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我司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因</w:t>
            </w:r>
            <w:r>
              <w:rPr>
                <w:rFonts w:hint="default" w:ascii="宋体" w:hAnsi="宋体"/>
                <w:sz w:val="32"/>
                <w:szCs w:val="32"/>
              </w:rPr>
              <w:t>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原因无法现场递交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______________________________(</w:t>
            </w:r>
            <w:r>
              <w:rPr>
                <w:rFonts w:hint="eastAsia" w:ascii="宋体" w:hAnsi="宋体"/>
                <w:sz w:val="32"/>
                <w:szCs w:val="32"/>
              </w:rPr>
              <w:t>项目名称</w:t>
            </w:r>
            <w:r>
              <w:rPr>
                <w:rFonts w:hint="default" w:ascii="宋体" w:hAnsi="宋体"/>
                <w:sz w:val="32"/>
                <w:szCs w:val="32"/>
              </w:rPr>
              <w:t>)</w:t>
            </w:r>
            <w:r>
              <w:rPr>
                <w:rFonts w:hint="eastAsia" w:ascii="宋体" w:hAnsi="宋体"/>
                <w:sz w:val="32"/>
                <w:szCs w:val="32"/>
              </w:rPr>
              <w:t>项目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的报价单。现委托贵方代替我司登记报名信息并对以下内容做出承诺：</w:t>
            </w:r>
          </w:p>
          <w:p w14:paraId="4B48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邮寄报价时，我司已告知快递公司送货上门，不要将邮件放于邮件代收点。</w:t>
            </w:r>
          </w:p>
          <w:p w14:paraId="3576A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如出现邮件冒领或丢失、邮件未按预期送达、邮件破损导致报价单破损等客观原因，导致我司无法正常参与此次询价。我司自愿放弃本次报名，贵方不承担任何责任。</w:t>
            </w:r>
          </w:p>
          <w:p w14:paraId="660FF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</w:p>
          <w:p w14:paraId="167A4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报名供应商全称（加盖公章）：</w:t>
            </w:r>
          </w:p>
          <w:p w14:paraId="5A4AB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地址：</w:t>
            </w:r>
          </w:p>
          <w:p w14:paraId="7EE5B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公司电话</w:t>
            </w:r>
            <w:r>
              <w:rPr>
                <w:rFonts w:hint="default" w:ascii="宋体" w:hAnsi="宋体"/>
                <w:sz w:val="32"/>
                <w:szCs w:val="32"/>
              </w:rPr>
              <w:t>/</w:t>
            </w:r>
            <w:r>
              <w:rPr>
                <w:rFonts w:hint="eastAsia" w:ascii="宋体" w:hAnsi="宋体"/>
                <w:sz w:val="32"/>
                <w:szCs w:val="32"/>
              </w:rPr>
              <w:t>传真：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报名代表签字：</w:t>
            </w:r>
          </w:p>
          <w:p w14:paraId="776F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5E82C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312" w:lineRule="auto"/>
              <w:ind w:left="210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日期：</w:t>
            </w:r>
          </w:p>
        </w:tc>
      </w:tr>
    </w:tbl>
    <w:p w14:paraId="23DF1954"/>
    <w:sectPr>
      <w:footerReference r:id="rId10" w:type="default"/>
      <w:pgSz w:w="11906" w:h="16838"/>
      <w:pgMar w:top="1134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1BCF9A-AA6D-483F-9514-1B830E892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4570B60-2F50-4AC6-A8A7-F6F39493322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4324B0-C6FB-4EA8-BE92-A911121F8AC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4" w:fontKey="{8C6290EF-E27A-4B0D-8306-1305C8E5B4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  <w:lang w:val="en-US" w:eastAsia="zh-CN"/>
      </w:rPr>
      <w:t>PC1HW2026CG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147F0A2"/>
    <w:multiLevelType w:val="singleLevel"/>
    <w:tmpl w:val="6147F0A2"/>
    <w:lvl w:ilvl="0" w:tentative="0">
      <w:start w:val="1"/>
      <w:numFmt w:val="chineseCounting"/>
      <w:suff w:val="nothing"/>
      <w:lvlText w:val="%1、"/>
      <w:lvlJc w:val="left"/>
    </w:lvl>
  </w:abstractNum>
  <w:abstractNum w:abstractNumId="8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9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341B75"/>
    <w:rsid w:val="015519F9"/>
    <w:rsid w:val="0167795A"/>
    <w:rsid w:val="0179697A"/>
    <w:rsid w:val="01831488"/>
    <w:rsid w:val="0186240D"/>
    <w:rsid w:val="018D561B"/>
    <w:rsid w:val="01C26E13"/>
    <w:rsid w:val="01C52A2E"/>
    <w:rsid w:val="01CB1264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3FF434E"/>
    <w:rsid w:val="04043AA5"/>
    <w:rsid w:val="04177243"/>
    <w:rsid w:val="041A7FDC"/>
    <w:rsid w:val="043930E0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7E27BC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656423"/>
    <w:rsid w:val="08753C81"/>
    <w:rsid w:val="08855808"/>
    <w:rsid w:val="08876B0D"/>
    <w:rsid w:val="088958CA"/>
    <w:rsid w:val="089E3A0A"/>
    <w:rsid w:val="089F63B2"/>
    <w:rsid w:val="08A47272"/>
    <w:rsid w:val="08A55007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25009"/>
    <w:rsid w:val="0B3E4FA3"/>
    <w:rsid w:val="0B4E0623"/>
    <w:rsid w:val="0B5A0EA1"/>
    <w:rsid w:val="0B626F71"/>
    <w:rsid w:val="0B680DC4"/>
    <w:rsid w:val="0B9918D6"/>
    <w:rsid w:val="0B995F0B"/>
    <w:rsid w:val="0BA47589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CFF0F1B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075D8"/>
    <w:rsid w:val="0D650C0A"/>
    <w:rsid w:val="0D731909"/>
    <w:rsid w:val="0DAD0FFE"/>
    <w:rsid w:val="0DB01F82"/>
    <w:rsid w:val="0DE820DC"/>
    <w:rsid w:val="0DEB4CED"/>
    <w:rsid w:val="0DEE4B1B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D168E7"/>
    <w:rsid w:val="0ED81EB8"/>
    <w:rsid w:val="0EF21695"/>
    <w:rsid w:val="0F0260AC"/>
    <w:rsid w:val="0F095A37"/>
    <w:rsid w:val="0F347B80"/>
    <w:rsid w:val="0F3F7DD8"/>
    <w:rsid w:val="0F7C4064"/>
    <w:rsid w:val="0FE444A1"/>
    <w:rsid w:val="100552CD"/>
    <w:rsid w:val="10200A82"/>
    <w:rsid w:val="105410B9"/>
    <w:rsid w:val="10645539"/>
    <w:rsid w:val="1068327B"/>
    <w:rsid w:val="10701B06"/>
    <w:rsid w:val="107B7E97"/>
    <w:rsid w:val="108A5F33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8585C"/>
    <w:rsid w:val="114A3B4D"/>
    <w:rsid w:val="115C628C"/>
    <w:rsid w:val="118947D1"/>
    <w:rsid w:val="118F7CFF"/>
    <w:rsid w:val="119D1273"/>
    <w:rsid w:val="11BC62A5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167E5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D9039D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06500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695847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6861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3950CA"/>
    <w:rsid w:val="1B4A0A55"/>
    <w:rsid w:val="1B513EBB"/>
    <w:rsid w:val="1B643A72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7F39B2"/>
    <w:rsid w:val="1D812873"/>
    <w:rsid w:val="1DA44AE0"/>
    <w:rsid w:val="1DD5068A"/>
    <w:rsid w:val="1DDD518B"/>
    <w:rsid w:val="1DEB7D24"/>
    <w:rsid w:val="1DF0665E"/>
    <w:rsid w:val="1E061BD3"/>
    <w:rsid w:val="1E225C80"/>
    <w:rsid w:val="1E281D87"/>
    <w:rsid w:val="1E321839"/>
    <w:rsid w:val="1E3D54D5"/>
    <w:rsid w:val="1E405230"/>
    <w:rsid w:val="1E7866B9"/>
    <w:rsid w:val="1E8A6AB3"/>
    <w:rsid w:val="1E9B2785"/>
    <w:rsid w:val="1EA02CCB"/>
    <w:rsid w:val="1EAA105C"/>
    <w:rsid w:val="1EB728F0"/>
    <w:rsid w:val="1ED363DF"/>
    <w:rsid w:val="1EEC5348"/>
    <w:rsid w:val="1EED151B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5F96F8D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E97048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05BEB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30959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72511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4828F8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E5D65"/>
    <w:rsid w:val="351647A5"/>
    <w:rsid w:val="351C27B0"/>
    <w:rsid w:val="352E1AEE"/>
    <w:rsid w:val="352E3D4F"/>
    <w:rsid w:val="35414F6E"/>
    <w:rsid w:val="35424BEE"/>
    <w:rsid w:val="3550415A"/>
    <w:rsid w:val="3555351F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EC222F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333E8E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C5C48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2A0839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EF94F1B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CE6B33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408EB"/>
    <w:rsid w:val="45B94D73"/>
    <w:rsid w:val="45C142B9"/>
    <w:rsid w:val="45CA500D"/>
    <w:rsid w:val="45CE1495"/>
    <w:rsid w:val="45E723BF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CC6E3E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B4470D"/>
    <w:rsid w:val="48C76BF4"/>
    <w:rsid w:val="48CA7B79"/>
    <w:rsid w:val="48CC307C"/>
    <w:rsid w:val="48D43D0B"/>
    <w:rsid w:val="48E9042E"/>
    <w:rsid w:val="48FD194C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067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DD5024"/>
    <w:rsid w:val="4EEE230C"/>
    <w:rsid w:val="4F020FAD"/>
    <w:rsid w:val="4F2F65F9"/>
    <w:rsid w:val="4F4A13A1"/>
    <w:rsid w:val="4F5145AF"/>
    <w:rsid w:val="4F5F5AC3"/>
    <w:rsid w:val="4F6C607A"/>
    <w:rsid w:val="4F6F3B5F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11700B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0DAC"/>
    <w:rsid w:val="55E4287A"/>
    <w:rsid w:val="55F867E2"/>
    <w:rsid w:val="55FD30EB"/>
    <w:rsid w:val="56004989"/>
    <w:rsid w:val="560662B2"/>
    <w:rsid w:val="56085F32"/>
    <w:rsid w:val="560B273A"/>
    <w:rsid w:val="561408A1"/>
    <w:rsid w:val="56174D3C"/>
    <w:rsid w:val="564725B8"/>
    <w:rsid w:val="564B3E56"/>
    <w:rsid w:val="56582A17"/>
    <w:rsid w:val="56C62E6D"/>
    <w:rsid w:val="56D54068"/>
    <w:rsid w:val="56E101E0"/>
    <w:rsid w:val="56E10C5F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2143E"/>
    <w:rsid w:val="580759F7"/>
    <w:rsid w:val="58114536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01B12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3D6937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8C5954"/>
    <w:rsid w:val="5E9C71C5"/>
    <w:rsid w:val="5EA16ED0"/>
    <w:rsid w:val="5EA91D5E"/>
    <w:rsid w:val="5EB21369"/>
    <w:rsid w:val="5EB24B3F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7E1C20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3F394C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A0035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2FC19AA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2026A"/>
    <w:rsid w:val="63F74C36"/>
    <w:rsid w:val="64002820"/>
    <w:rsid w:val="640721AA"/>
    <w:rsid w:val="640E26C8"/>
    <w:rsid w:val="64144421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6971E6"/>
    <w:rsid w:val="66716DA1"/>
    <w:rsid w:val="667C3224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35558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3856A9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573394"/>
    <w:rsid w:val="6E655F2D"/>
    <w:rsid w:val="6E6910B0"/>
    <w:rsid w:val="6E713F3E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4E7B6C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4651CD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9F75041"/>
    <w:rsid w:val="7A066163"/>
    <w:rsid w:val="7A075712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945CD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4615A0"/>
    <w:rsid w:val="7E551467"/>
    <w:rsid w:val="7E5725D5"/>
    <w:rsid w:val="7E5E415E"/>
    <w:rsid w:val="7E882DA4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1308</Words>
  <Characters>1502</Characters>
  <Lines>1</Lines>
  <Paragraphs>1</Paragraphs>
  <TotalTime>7</TotalTime>
  <ScaleCrop>false</ScaleCrop>
  <LinksUpToDate>false</LinksUpToDate>
  <CharactersWithSpaces>1513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2024-10-25T07:21:00Z</cp:lastPrinted>
  <dcterms:modified xsi:type="dcterms:W3CDTF">2026-03-31T07:49:39Z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5EBA6CC245AA4A6FBE75948FED95EEEA_13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